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</w:rPr>
        <w:t xml:space="preserve">BIOGRAPHY </w:t>
      </w:r>
      <w:r>
        <w:rPr>
          <w:rFonts w:hAnsi="Helvetica" w:hint="default"/>
          <w:sz w:val="28"/>
          <w:szCs w:val="28"/>
          <w:rtl w:val="0"/>
        </w:rPr>
        <w:t xml:space="preserve">– </w:t>
      </w:r>
      <w:r>
        <w:rPr>
          <w:rFonts w:ascii="Helvetica"/>
          <w:sz w:val="28"/>
          <w:szCs w:val="28"/>
          <w:rtl w:val="0"/>
          <w:lang w:val="nl-NL"/>
        </w:rPr>
        <w:t>Amanda Cook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Amanda is one of the leading guitarists of her generation. She has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appeared in the USA, South America and throughout Europe. In the UK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she has performed at the South Bank, Wigmore Hall, King</w:t>
      </w:r>
      <w:r>
        <w:rPr>
          <w:rFonts w:hAnsi="Helvetica" w:hint="default"/>
          <w:sz w:val="28"/>
          <w:szCs w:val="28"/>
          <w:rtl w:val="0"/>
          <w:lang w:val="fr-FR"/>
        </w:rPr>
        <w:t>’</w:t>
      </w:r>
      <w:r>
        <w:rPr>
          <w:rFonts w:ascii="Helvetica"/>
          <w:sz w:val="28"/>
          <w:szCs w:val="28"/>
          <w:rtl w:val="0"/>
          <w:lang w:val="en-US"/>
        </w:rPr>
        <w:t>s Place and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The Sage Gateshead. She has broadcast on BBC Radio 3, Classic FM and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</w:rPr>
        <w:t>Woman</w:t>
      </w:r>
      <w:r>
        <w:rPr>
          <w:rFonts w:hAnsi="Helvetica" w:hint="default"/>
          <w:sz w:val="28"/>
          <w:szCs w:val="28"/>
          <w:rtl w:val="0"/>
          <w:lang w:val="fr-FR"/>
        </w:rPr>
        <w:t>’</w:t>
      </w:r>
      <w:r>
        <w:rPr>
          <w:rFonts w:ascii="Helvetica"/>
          <w:sz w:val="28"/>
          <w:szCs w:val="28"/>
          <w:rtl w:val="0"/>
          <w:lang w:val="fr-FR"/>
        </w:rPr>
        <w:t>s Hour.</w:t>
      </w:r>
    </w:p>
    <w:p>
      <w:pPr>
        <w:pStyle w:val="Default"/>
        <w:bidi w:val="0"/>
        <w:ind w:left="0" w:right="0" w:firstLine="0"/>
        <w:jc w:val="left"/>
        <w:rPr>
          <w:sz w:val="50"/>
          <w:szCs w:val="50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 xml:space="preserve">Amanda is a member of the guitar trio </w:t>
      </w:r>
      <w:r>
        <w:rPr>
          <w:rFonts w:hAnsi="Helvetica" w:hint="default"/>
          <w:sz w:val="28"/>
          <w:szCs w:val="28"/>
          <w:rtl w:val="0"/>
        </w:rPr>
        <w:t>‘</w:t>
      </w:r>
      <w:r>
        <w:rPr>
          <w:rFonts w:ascii="Helvetica"/>
          <w:sz w:val="28"/>
          <w:szCs w:val="28"/>
          <w:rtl w:val="0"/>
          <w:lang w:val="it-IT"/>
        </w:rPr>
        <w:t>Appassionata</w:t>
      </w:r>
      <w:r>
        <w:rPr>
          <w:rFonts w:hAnsi="Helvetica" w:hint="default"/>
          <w:sz w:val="28"/>
          <w:szCs w:val="28"/>
          <w:rtl w:val="0"/>
          <w:lang w:val="fr-FR"/>
        </w:rPr>
        <w:t>’</w:t>
      </w:r>
      <w:r>
        <w:rPr>
          <w:rFonts w:ascii="Helvetica"/>
          <w:sz w:val="28"/>
          <w:szCs w:val="28"/>
          <w:rtl w:val="0"/>
          <w:lang w:val="en-US"/>
        </w:rPr>
        <w:t>, they have given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performances throughout the UK, Europe and the USA. Amanda is also a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member of the new music group G Plus, who have performed at the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Purcell Room, Wigmore Hall, King</w:t>
      </w:r>
      <w:r>
        <w:rPr>
          <w:rFonts w:hAnsi="Helvetica" w:hint="default"/>
          <w:sz w:val="28"/>
          <w:szCs w:val="28"/>
          <w:rtl w:val="0"/>
          <w:lang w:val="fr-FR"/>
        </w:rPr>
        <w:t>’</w:t>
      </w:r>
      <w:r>
        <w:rPr>
          <w:rFonts w:ascii="Helvetica"/>
          <w:sz w:val="28"/>
          <w:szCs w:val="28"/>
          <w:rtl w:val="0"/>
          <w:lang w:val="en-US"/>
        </w:rPr>
        <w:t>s Place and The Sage Gateshead. In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2012 they released their debut CD; recorded at the invitation of Peter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</w:rPr>
        <w:t>Gabriel</w:t>
      </w:r>
      <w:r>
        <w:rPr>
          <w:rFonts w:hAnsi="Helvetica" w:hint="default"/>
          <w:sz w:val="28"/>
          <w:szCs w:val="28"/>
          <w:rtl w:val="0"/>
          <w:lang w:val="fr-FR"/>
        </w:rPr>
        <w:t>’</w:t>
      </w:r>
      <w:r>
        <w:rPr>
          <w:rFonts w:ascii="Helvetica"/>
          <w:sz w:val="28"/>
          <w:szCs w:val="28"/>
          <w:rtl w:val="0"/>
          <w:lang w:val="fr-FR"/>
        </w:rPr>
        <w:t xml:space="preserve">s label </w:t>
      </w:r>
      <w:r>
        <w:rPr>
          <w:rFonts w:hAnsi="Helvetica" w:hint="default"/>
          <w:sz w:val="28"/>
          <w:szCs w:val="28"/>
          <w:rtl w:val="0"/>
          <w:lang w:val="fr-FR"/>
        </w:rPr>
        <w:t>’</w:t>
      </w:r>
      <w:r>
        <w:rPr>
          <w:rFonts w:ascii="Helvetica"/>
          <w:sz w:val="28"/>
          <w:szCs w:val="28"/>
          <w:rtl w:val="0"/>
          <w:lang w:val="en-US"/>
        </w:rPr>
        <w:t>Real World</w:t>
      </w:r>
      <w:r>
        <w:rPr>
          <w:rFonts w:hAnsi="Helvetica" w:hint="default"/>
          <w:sz w:val="28"/>
          <w:szCs w:val="28"/>
          <w:rtl w:val="0"/>
          <w:lang w:val="fr-FR"/>
        </w:rPr>
        <w:t>’</w:t>
      </w:r>
      <w:r>
        <w:rPr>
          <w:rFonts w:ascii="Helvetica"/>
          <w:sz w:val="28"/>
          <w:szCs w:val="28"/>
          <w:rtl w:val="0"/>
        </w:rPr>
        <w:t>.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Last year Amanda released a recording of William Lovelady</w:t>
      </w:r>
      <w:r>
        <w:rPr>
          <w:rFonts w:hAnsi="Helvetica" w:hint="default"/>
          <w:sz w:val="28"/>
          <w:szCs w:val="28"/>
          <w:rtl w:val="0"/>
          <w:lang w:val="fr-FR"/>
        </w:rPr>
        <w:t>’</w:t>
      </w:r>
      <w:r>
        <w:rPr>
          <w:rFonts w:ascii="Helvetica"/>
          <w:sz w:val="28"/>
          <w:szCs w:val="28"/>
          <w:rtl w:val="0"/>
          <w:lang w:val="it-IT"/>
        </w:rPr>
        <w:t>s solo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 xml:space="preserve">repertoire for the </w:t>
      </w:r>
      <w:r>
        <w:rPr>
          <w:rFonts w:hAnsi="Helvetica" w:hint="default"/>
          <w:sz w:val="28"/>
          <w:szCs w:val="28"/>
          <w:rtl w:val="0"/>
        </w:rPr>
        <w:t>‘</w:t>
      </w:r>
      <w:r>
        <w:rPr>
          <w:rFonts w:ascii="Helvetica"/>
          <w:sz w:val="28"/>
          <w:szCs w:val="28"/>
          <w:rtl w:val="0"/>
          <w:lang w:val="pt-PT"/>
        </w:rPr>
        <w:t>Natural Studio Records</w:t>
      </w:r>
      <w:r>
        <w:rPr>
          <w:rFonts w:hAnsi="Helvetica" w:hint="default"/>
          <w:sz w:val="28"/>
          <w:szCs w:val="28"/>
          <w:rtl w:val="0"/>
          <w:lang w:val="fr-FR"/>
        </w:rPr>
        <w:t xml:space="preserve">’ </w:t>
      </w:r>
      <w:r>
        <w:rPr>
          <w:rFonts w:ascii="Helvetica"/>
          <w:sz w:val="28"/>
          <w:szCs w:val="28"/>
          <w:rtl w:val="0"/>
          <w:lang w:val="en-US"/>
        </w:rPr>
        <w:t>label, which also includes one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of his duos, recorded with Craig Ogden.</w:t>
      </w:r>
    </w:p>
    <w:p>
      <w:pPr>
        <w:pStyle w:val="Default"/>
        <w:bidi w:val="0"/>
        <w:ind w:left="0" w:right="0" w:firstLine="0"/>
        <w:jc w:val="left"/>
        <w:rPr>
          <w:sz w:val="50"/>
          <w:szCs w:val="50"/>
          <w:rtl w:val="0"/>
        </w:rPr>
      </w:pP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Amanda teaches guitar at the Guildhall School of Music Junior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Department and is the Classical Course Leader for the Bath Guitar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Festival &amp; Summer School. She has sat on the jury for several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International Competitions and regularly gives masterclasses and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adjudicates music festivals. Amanda is a patron of the Federation of</w:t>
      </w:r>
    </w:p>
    <w:p>
      <w:pPr>
        <w:pStyle w:val="Default"/>
        <w:bidi w:val="0"/>
        <w:ind w:left="0" w:right="0" w:firstLine="0"/>
        <w:jc w:val="left"/>
        <w:rPr>
          <w:sz w:val="28"/>
          <w:szCs w:val="28"/>
          <w:rtl w:val="0"/>
        </w:rPr>
      </w:pPr>
      <w:r>
        <w:rPr>
          <w:rFonts w:ascii="Helvetica"/>
          <w:sz w:val="28"/>
          <w:szCs w:val="28"/>
          <w:rtl w:val="0"/>
          <w:lang w:val="en-US"/>
        </w:rPr>
        <w:t>Guitar Societies.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